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3111D" w14:textId="77777777" w:rsidR="00930E62" w:rsidRDefault="00930E62" w:rsidP="00A87EAE">
      <w:pPr>
        <w:spacing w:after="0"/>
        <w:jc w:val="center"/>
        <w:rPr>
          <w:b/>
          <w:lang w:val="en-US"/>
        </w:rPr>
      </w:pPr>
      <w:r w:rsidRPr="00930E62">
        <w:rPr>
          <w:b/>
          <w:lang w:val="en-US"/>
        </w:rPr>
        <w:t xml:space="preserve">National Annex: FWF Der </w:t>
      </w:r>
      <w:proofErr w:type="spellStart"/>
      <w:r w:rsidRPr="00930E62">
        <w:rPr>
          <w:b/>
          <w:lang w:val="en-US"/>
        </w:rPr>
        <w:t>Wissenschaftsfonds</w:t>
      </w:r>
      <w:proofErr w:type="spellEnd"/>
      <w:r w:rsidRPr="00930E62">
        <w:rPr>
          <w:b/>
          <w:lang w:val="en-US"/>
        </w:rPr>
        <w:t>, Austria</w:t>
      </w:r>
    </w:p>
    <w:p w14:paraId="775477CC" w14:textId="77777777" w:rsidR="00930E62" w:rsidRPr="00930E62" w:rsidRDefault="00930E62" w:rsidP="00A87EAE">
      <w:pPr>
        <w:spacing w:after="0"/>
        <w:jc w:val="center"/>
        <w:rPr>
          <w:rFonts w:cstheme="minorHAnsi"/>
          <w:b/>
          <w:bCs/>
          <w:color w:val="222222"/>
          <w:lang w:val="en-US"/>
        </w:rPr>
      </w:pPr>
      <w:r w:rsidRPr="00930E62">
        <w:rPr>
          <w:rFonts w:cstheme="minorHAnsi"/>
          <w:b/>
          <w:bCs/>
          <w:color w:val="222222"/>
          <w:lang w:val="en-US"/>
        </w:rPr>
        <w:t>Integrated Approaches to Human Migration/Mobility in an Era of Rapid Global Change</w:t>
      </w:r>
    </w:p>
    <w:p w14:paraId="7E84CD62" w14:textId="77777777" w:rsidR="00A87EAE" w:rsidRDefault="00A87EAE" w:rsidP="00A87EAE">
      <w:pPr>
        <w:spacing w:after="0"/>
        <w:rPr>
          <w:b/>
          <w:lang w:val="en-US"/>
        </w:rPr>
      </w:pPr>
    </w:p>
    <w:p w14:paraId="47C8279B" w14:textId="77777777" w:rsidR="00930E62" w:rsidRDefault="00930E62" w:rsidP="00A87EAE">
      <w:pPr>
        <w:spacing w:after="0"/>
        <w:rPr>
          <w:lang w:val="en-US"/>
        </w:rPr>
      </w:pPr>
      <w:r w:rsidRPr="00930E62">
        <w:rPr>
          <w:b/>
          <w:lang w:val="en-US"/>
        </w:rPr>
        <w:t>ELIGIBILITY</w:t>
      </w:r>
      <w:r w:rsidRPr="00930E62">
        <w:rPr>
          <w:lang w:val="en-US"/>
        </w:rPr>
        <w:t xml:space="preserve"> </w:t>
      </w:r>
    </w:p>
    <w:p w14:paraId="64A43AA6" w14:textId="77777777" w:rsidR="00A87EAE" w:rsidRDefault="00A87EAE" w:rsidP="00A87EAE">
      <w:pPr>
        <w:spacing w:after="0"/>
        <w:rPr>
          <w:lang w:val="en-US"/>
        </w:rPr>
      </w:pPr>
    </w:p>
    <w:p w14:paraId="0B6AEE3D" w14:textId="77777777" w:rsidR="00930E62" w:rsidRDefault="00930E62" w:rsidP="00A87EAE">
      <w:pPr>
        <w:spacing w:after="0"/>
        <w:rPr>
          <w:lang w:val="en-US"/>
        </w:rPr>
      </w:pPr>
      <w:r w:rsidRPr="00930E62">
        <w:rPr>
          <w:lang w:val="en-US"/>
        </w:rPr>
        <w:t xml:space="preserve">Any researcher working in Austria who possesses excellent research qualifications, sufficient time resources, and has access to the infrastructure necessary to carry out the project submitted. No specific academic title is needed, nor is Austrian citizenship required; however, the project must be carried out in Austria or under the auspices of an Austrian research institution at which the principal investigator works. Applications may only be submitted by an individual natural person; institutions or companies may not apply. </w:t>
      </w:r>
      <w:r w:rsidR="005E5F65">
        <w:rPr>
          <w:lang w:val="en-US"/>
        </w:rPr>
        <w:t xml:space="preserve">Applicants have to demonstrate </w:t>
      </w:r>
      <w:r w:rsidR="005E5F65" w:rsidRPr="00930E62">
        <w:rPr>
          <w:lang w:val="en-US"/>
        </w:rPr>
        <w:t xml:space="preserve">that they possess the necessary qualifications for the specific </w:t>
      </w:r>
      <w:proofErr w:type="spellStart"/>
      <w:r w:rsidR="005E5F65" w:rsidRPr="00930E62">
        <w:rPr>
          <w:lang w:val="en-US"/>
        </w:rPr>
        <w:t>programme</w:t>
      </w:r>
      <w:proofErr w:type="spellEnd"/>
      <w:r w:rsidR="005E5F65" w:rsidRPr="00930E62">
        <w:rPr>
          <w:lang w:val="en-US"/>
        </w:rPr>
        <w:t>.</w:t>
      </w:r>
      <w:r w:rsidR="005E5F65">
        <w:rPr>
          <w:lang w:val="en-US"/>
        </w:rPr>
        <w:t xml:space="preserve"> </w:t>
      </w:r>
      <w:r w:rsidR="005E5F65" w:rsidRPr="005E5F65">
        <w:rPr>
          <w:lang w:val="en-US"/>
        </w:rPr>
        <w:t xml:space="preserve">The </w:t>
      </w:r>
      <w:hyperlink r:id="rId4" w:history="1">
        <w:r w:rsidR="005E5F65" w:rsidRPr="00081384">
          <w:rPr>
            <w:rStyle w:val="Hyperlink"/>
            <w:lang w:val="en-US"/>
          </w:rPr>
          <w:t>guidelines for Stand-Alone Project</w:t>
        </w:r>
        <w:r w:rsidR="00081384" w:rsidRPr="00081384">
          <w:rPr>
            <w:rStyle w:val="Hyperlink"/>
            <w:lang w:val="en-US"/>
          </w:rPr>
          <w:t>s</w:t>
        </w:r>
      </w:hyperlink>
      <w:r w:rsidR="005E5F65">
        <w:rPr>
          <w:lang w:val="en-US"/>
        </w:rPr>
        <w:t xml:space="preserve"> </w:t>
      </w:r>
      <w:r w:rsidR="005E5F65" w:rsidRPr="005E5F65">
        <w:rPr>
          <w:lang w:val="en-US"/>
        </w:rPr>
        <w:t>apply here</w:t>
      </w:r>
      <w:r w:rsidR="00081384">
        <w:rPr>
          <w:lang w:val="en-US"/>
        </w:rPr>
        <w:t>.</w:t>
      </w:r>
    </w:p>
    <w:p w14:paraId="20425E46" w14:textId="77777777" w:rsidR="00D06295" w:rsidRDefault="00D51034" w:rsidP="00D06295">
      <w:pPr>
        <w:spacing w:after="0"/>
        <w:rPr>
          <w:lang w:val="en-US"/>
        </w:rPr>
      </w:pPr>
      <w:r w:rsidRPr="00D51034">
        <w:rPr>
          <w:lang w:val="en-US"/>
        </w:rPr>
        <w:t xml:space="preserve">Please note that the number of ongoing/approved projects in which one researcher can serve as principal investigator is limited. Further information on restrictions concerning the number of ongoing projects and limits on the submission of applications can be found at </w:t>
      </w:r>
      <w:hyperlink r:id="rId5" w:history="1">
        <w:r w:rsidRPr="00D51034">
          <w:rPr>
            <w:rStyle w:val="Hyperlink"/>
            <w:lang w:val="en-US"/>
          </w:rPr>
          <w:t>Restriction on the number of projects</w:t>
        </w:r>
      </w:hyperlink>
      <w:r w:rsidRPr="00D51034">
        <w:rPr>
          <w:lang w:val="en-US"/>
        </w:rPr>
        <w:t>.</w:t>
      </w:r>
      <w:r w:rsidR="00D06295">
        <w:rPr>
          <w:lang w:val="en-US"/>
        </w:rPr>
        <w:t xml:space="preserve"> I</w:t>
      </w:r>
      <w:r w:rsidR="00D06295" w:rsidRPr="00930E62">
        <w:rPr>
          <w:lang w:val="en-US"/>
        </w:rPr>
        <w:t xml:space="preserve">f applicants have any questions about their national eligibility, they are advised to contact FWF to enquire about their eligibility for the call before developing the proposal. </w:t>
      </w:r>
      <w:r w:rsidR="00D06295">
        <w:rPr>
          <w:lang w:val="en-US"/>
        </w:rPr>
        <w:t xml:space="preserve">Please also </w:t>
      </w:r>
      <w:r w:rsidR="00D06295">
        <w:rPr>
          <w:lang w:val="en-US"/>
        </w:rPr>
        <w:t xml:space="preserve">pay attention to </w:t>
      </w:r>
      <w:r w:rsidR="00D06295">
        <w:rPr>
          <w:lang w:val="en-US"/>
        </w:rPr>
        <w:t xml:space="preserve">the following rules at the FWF website regarding </w:t>
      </w:r>
      <w:hyperlink r:id="rId6" w:history="1">
        <w:r w:rsidR="00D06295" w:rsidRPr="00FE0EF2">
          <w:rPr>
            <w:rStyle w:val="Hyperlink"/>
            <w:lang w:val="en-US"/>
          </w:rPr>
          <w:t>applications from abroad</w:t>
        </w:r>
      </w:hyperlink>
      <w:r w:rsidR="00D06295">
        <w:rPr>
          <w:lang w:val="en-US"/>
        </w:rPr>
        <w:t>.</w:t>
      </w:r>
    </w:p>
    <w:p w14:paraId="41A6A4CC" w14:textId="77777777" w:rsidR="00D06295" w:rsidRDefault="00D06295" w:rsidP="00A87EAE">
      <w:pPr>
        <w:spacing w:after="0"/>
        <w:rPr>
          <w:lang w:val="en-US"/>
        </w:rPr>
      </w:pPr>
    </w:p>
    <w:p w14:paraId="310D09B1" w14:textId="77777777" w:rsidR="00D51034" w:rsidRPr="00081384" w:rsidRDefault="00930E62" w:rsidP="00A87EAE">
      <w:pPr>
        <w:spacing w:after="0"/>
        <w:rPr>
          <w:b/>
          <w:lang w:val="en-US"/>
        </w:rPr>
      </w:pPr>
      <w:r w:rsidRPr="00081384">
        <w:rPr>
          <w:b/>
          <w:lang w:val="en-US"/>
        </w:rPr>
        <w:t xml:space="preserve">FUNDING PRINCIPLES </w:t>
      </w:r>
    </w:p>
    <w:p w14:paraId="4FF04468" w14:textId="77777777" w:rsidR="00055FFC" w:rsidRDefault="00055FFC" w:rsidP="00A87EAE">
      <w:pPr>
        <w:spacing w:after="0"/>
        <w:rPr>
          <w:highlight w:val="yellow"/>
          <w:lang w:val="en-US"/>
        </w:rPr>
      </w:pPr>
    </w:p>
    <w:p w14:paraId="270EAF74" w14:textId="4F7D33BB" w:rsidR="00081384" w:rsidRDefault="00930E62" w:rsidP="00A87EAE">
      <w:pPr>
        <w:spacing w:after="0"/>
        <w:rPr>
          <w:lang w:val="en-US"/>
        </w:rPr>
      </w:pPr>
      <w:r w:rsidRPr="00930E62">
        <w:rPr>
          <w:lang w:val="en-US"/>
        </w:rPr>
        <w:t xml:space="preserve">The total available budget for FWF investigators is approximately </w:t>
      </w:r>
      <w:r w:rsidR="00FE0EF2">
        <w:rPr>
          <w:lang w:val="en-US"/>
        </w:rPr>
        <w:t>600</w:t>
      </w:r>
      <w:r w:rsidRPr="00930E62">
        <w:rPr>
          <w:lang w:val="en-US"/>
        </w:rPr>
        <w:t xml:space="preserve">.000 </w:t>
      </w:r>
      <w:r w:rsidR="00FE0EF2">
        <w:rPr>
          <w:lang w:val="en-US"/>
        </w:rPr>
        <w:t>€</w:t>
      </w:r>
      <w:r w:rsidRPr="00930E62">
        <w:rPr>
          <w:lang w:val="en-US"/>
        </w:rPr>
        <w:t xml:space="preserve">. The FWF anticipates that a total of </w:t>
      </w:r>
      <w:r w:rsidR="00D06295">
        <w:rPr>
          <w:lang w:val="en-US"/>
        </w:rPr>
        <w:t>two</w:t>
      </w:r>
      <w:r w:rsidR="00FE0EF2">
        <w:rPr>
          <w:lang w:val="en-US"/>
        </w:rPr>
        <w:t xml:space="preserve"> </w:t>
      </w:r>
      <w:r w:rsidRPr="00930E62">
        <w:rPr>
          <w:lang w:val="en-US"/>
        </w:rPr>
        <w:t xml:space="preserve">research consortia will be supported, pending the availability of funds. </w:t>
      </w:r>
      <w:bookmarkStart w:id="0" w:name="_GoBack"/>
      <w:bookmarkEnd w:id="0"/>
    </w:p>
    <w:p w14:paraId="796DCDB4" w14:textId="77777777" w:rsidR="00D06295" w:rsidRDefault="00D06295" w:rsidP="00A87EAE">
      <w:pPr>
        <w:spacing w:after="0"/>
        <w:rPr>
          <w:lang w:val="en-US"/>
        </w:rPr>
      </w:pPr>
    </w:p>
    <w:p w14:paraId="0479670F" w14:textId="77777777" w:rsidR="00081384" w:rsidRPr="00081384" w:rsidRDefault="00930E62" w:rsidP="00A87EAE">
      <w:pPr>
        <w:spacing w:after="0"/>
        <w:rPr>
          <w:b/>
          <w:lang w:val="en-US"/>
        </w:rPr>
      </w:pPr>
      <w:r w:rsidRPr="00081384">
        <w:rPr>
          <w:b/>
          <w:lang w:val="en-US"/>
        </w:rPr>
        <w:t xml:space="preserve">What types of funding can be requested? </w:t>
      </w:r>
    </w:p>
    <w:p w14:paraId="407356E2" w14:textId="77777777" w:rsidR="00D06295" w:rsidRDefault="00D06295" w:rsidP="00A87EAE">
      <w:pPr>
        <w:spacing w:after="0"/>
        <w:rPr>
          <w:lang w:val="en-US"/>
        </w:rPr>
      </w:pPr>
    </w:p>
    <w:p w14:paraId="23D8EAEE" w14:textId="77777777" w:rsidR="00081384" w:rsidRDefault="00081384" w:rsidP="00A87EAE">
      <w:pPr>
        <w:spacing w:after="0"/>
        <w:rPr>
          <w:lang w:val="en-US"/>
        </w:rPr>
      </w:pPr>
      <w:r w:rsidRPr="00081384">
        <w:rPr>
          <w:lang w:val="en-US"/>
        </w:rPr>
        <w:t xml:space="preserve">Project-specific costs are eligible for funding. These include personnel and non-personnel costs that are necessary for carrying out the project and that go beyond the resources provided by the infrastructure of the research institution. The FWF does not finance the infrastructure or basic equipment of research institutions. </w:t>
      </w:r>
    </w:p>
    <w:p w14:paraId="53B9633C" w14:textId="77777777" w:rsidR="00703C0F" w:rsidRDefault="008A2C43" w:rsidP="00703C0F">
      <w:pPr>
        <w:spacing w:after="0"/>
        <w:rPr>
          <w:lang w:val="en-US"/>
        </w:rPr>
      </w:pPr>
      <w:r w:rsidRPr="00930E62">
        <w:rPr>
          <w:lang w:val="en-US"/>
        </w:rPr>
        <w:t xml:space="preserve">The rules on eligibility and </w:t>
      </w:r>
      <w:r w:rsidR="00703C0F" w:rsidRPr="00930E62">
        <w:rPr>
          <w:lang w:val="en-US"/>
        </w:rPr>
        <w:t xml:space="preserve">cost calculations for the Austrian part of the project are those specified in the FWF's </w:t>
      </w:r>
      <w:hyperlink r:id="rId7" w:history="1">
        <w:r w:rsidR="00703C0F" w:rsidRPr="00C92FE9">
          <w:rPr>
            <w:rStyle w:val="Hyperlink"/>
            <w:lang w:val="en-US"/>
          </w:rPr>
          <w:t>Application Guidelines for Stand-Alone Projects</w:t>
        </w:r>
      </w:hyperlink>
      <w:r w:rsidR="00703C0F" w:rsidRPr="00930E62">
        <w:rPr>
          <w:lang w:val="en-US"/>
        </w:rPr>
        <w:t xml:space="preserve">. </w:t>
      </w:r>
    </w:p>
    <w:p w14:paraId="0A20C62C" w14:textId="77777777" w:rsidR="00703C0F" w:rsidRDefault="00703C0F" w:rsidP="00A87EAE">
      <w:pPr>
        <w:spacing w:after="0"/>
        <w:rPr>
          <w:lang w:val="en-US"/>
        </w:rPr>
      </w:pPr>
    </w:p>
    <w:p w14:paraId="265F4381" w14:textId="77777777" w:rsidR="00D06295" w:rsidRDefault="00D06295" w:rsidP="00A87EAE">
      <w:pPr>
        <w:spacing w:after="0"/>
        <w:rPr>
          <w:lang w:val="en-US"/>
        </w:rPr>
      </w:pPr>
    </w:p>
    <w:p w14:paraId="2FAD6436" w14:textId="77777777" w:rsidR="00081384" w:rsidRDefault="00930E62" w:rsidP="00A87EAE">
      <w:pPr>
        <w:spacing w:after="0"/>
        <w:rPr>
          <w:b/>
          <w:lang w:val="en-US"/>
        </w:rPr>
      </w:pPr>
      <w:r w:rsidRPr="00081384">
        <w:rPr>
          <w:b/>
          <w:lang w:val="en-US"/>
        </w:rPr>
        <w:t xml:space="preserve">FUNDING PROCEDURES </w:t>
      </w:r>
    </w:p>
    <w:p w14:paraId="29EA35DF" w14:textId="77777777" w:rsidR="00D06295" w:rsidRPr="00081384" w:rsidRDefault="00D06295" w:rsidP="00A87EAE">
      <w:pPr>
        <w:spacing w:after="0"/>
        <w:rPr>
          <w:b/>
          <w:lang w:val="en-US"/>
        </w:rPr>
      </w:pPr>
    </w:p>
    <w:p w14:paraId="19218614" w14:textId="77777777" w:rsidR="00703C0F" w:rsidRDefault="002C73D3" w:rsidP="00703C0F">
      <w:pPr>
        <w:spacing w:after="0"/>
        <w:rPr>
          <w:lang w:val="en-US"/>
        </w:rPr>
      </w:pPr>
      <w:r w:rsidRPr="002C73D3">
        <w:rPr>
          <w:lang w:val="en-US"/>
        </w:rPr>
        <w:t xml:space="preserve">Please note the following necessities when </w:t>
      </w:r>
      <w:proofErr w:type="gramStart"/>
      <w:r w:rsidRPr="002C73D3">
        <w:rPr>
          <w:lang w:val="en-US"/>
        </w:rPr>
        <w:t>submitting an application</w:t>
      </w:r>
      <w:proofErr w:type="gramEnd"/>
      <w:r w:rsidRPr="002C73D3">
        <w:rPr>
          <w:lang w:val="en-US"/>
        </w:rPr>
        <w:t xml:space="preserve"> to FWF, in addition to the requirements and procedures at the Belmont Forum</w:t>
      </w:r>
      <w:r>
        <w:rPr>
          <w:lang w:val="en-US"/>
        </w:rPr>
        <w:t xml:space="preserve">:  </w:t>
      </w:r>
      <w:r w:rsidR="00930E62" w:rsidRPr="00930E62">
        <w:rPr>
          <w:lang w:val="en-US"/>
        </w:rPr>
        <w:t>Applicants at FWF must submit the administrative and financial data for the Austrian project part together with a scientific abstract (cf. p. 5 in the application guidelines) online using the Elane system (</w:t>
      </w:r>
      <w:hyperlink r:id="rId8" w:history="1">
        <w:r w:rsidR="00930E62" w:rsidRPr="002C73D3">
          <w:rPr>
            <w:rStyle w:val="Hyperlink"/>
            <w:lang w:val="en-US"/>
          </w:rPr>
          <w:t>https://elane.fwf.ac.at</w:t>
        </w:r>
      </w:hyperlink>
      <w:r w:rsidR="00930E62" w:rsidRPr="00930E62">
        <w:rPr>
          <w:lang w:val="en-US"/>
        </w:rPr>
        <w:t xml:space="preserve">; </w:t>
      </w:r>
      <w:proofErr w:type="spellStart"/>
      <w:r w:rsidR="00930E62" w:rsidRPr="00930E62">
        <w:rPr>
          <w:lang w:val="en-US"/>
        </w:rPr>
        <w:t>programme</w:t>
      </w:r>
      <w:proofErr w:type="spellEnd"/>
      <w:r w:rsidR="00930E62" w:rsidRPr="00930E62">
        <w:rPr>
          <w:lang w:val="en-US"/>
        </w:rPr>
        <w:t xml:space="preserve"> category “I – International </w:t>
      </w:r>
      <w:proofErr w:type="spellStart"/>
      <w:r w:rsidR="00930E62" w:rsidRPr="00930E62">
        <w:rPr>
          <w:lang w:val="en-US"/>
        </w:rPr>
        <w:t>Programmes</w:t>
      </w:r>
      <w:proofErr w:type="spellEnd"/>
      <w:r w:rsidR="00930E62" w:rsidRPr="00930E62">
        <w:rPr>
          <w:lang w:val="en-US"/>
        </w:rPr>
        <w:t xml:space="preserve">”) by </w:t>
      </w:r>
      <w:r w:rsidR="00727C39">
        <w:rPr>
          <w:lang w:val="en-US"/>
        </w:rPr>
        <w:t xml:space="preserve">the </w:t>
      </w:r>
      <w:r w:rsidR="00C92FE9">
        <w:rPr>
          <w:lang w:val="en-US"/>
        </w:rPr>
        <w:t>deadline for the full call</w:t>
      </w:r>
      <w:r w:rsidR="00930E62" w:rsidRPr="00930E62">
        <w:rPr>
          <w:lang w:val="en-US"/>
        </w:rPr>
        <w:t>.</w:t>
      </w:r>
      <w:r w:rsidR="00703C0F">
        <w:rPr>
          <w:lang w:val="en-US"/>
        </w:rPr>
        <w:t xml:space="preserve"> </w:t>
      </w:r>
      <w:r w:rsidR="00703C0F" w:rsidRPr="00930E62">
        <w:rPr>
          <w:lang w:val="en-US"/>
        </w:rPr>
        <w:t>The application submitted</w:t>
      </w:r>
      <w:r w:rsidR="00703C0F">
        <w:rPr>
          <w:lang w:val="en-US"/>
        </w:rPr>
        <w:t xml:space="preserve"> in Elane</w:t>
      </w:r>
      <w:r w:rsidR="00703C0F" w:rsidRPr="00930E62">
        <w:rPr>
          <w:lang w:val="en-US"/>
        </w:rPr>
        <w:t xml:space="preserve"> must</w:t>
      </w:r>
      <w:r w:rsidR="00703C0F">
        <w:rPr>
          <w:lang w:val="en-US"/>
        </w:rPr>
        <w:t xml:space="preserve"> also</w:t>
      </w:r>
      <w:r w:rsidR="00703C0F" w:rsidRPr="00930E62">
        <w:rPr>
          <w:lang w:val="en-US"/>
        </w:rPr>
        <w:t xml:space="preserve"> include a detailed justification of costs for the Austrian part of the project. </w:t>
      </w:r>
    </w:p>
    <w:p w14:paraId="36216D7B" w14:textId="77777777" w:rsidR="00703C0F" w:rsidRDefault="00703C0F" w:rsidP="00A87EAE">
      <w:pPr>
        <w:spacing w:after="0"/>
        <w:rPr>
          <w:lang w:val="en-US"/>
        </w:rPr>
      </w:pPr>
    </w:p>
    <w:p w14:paraId="3B71D4B6" w14:textId="77777777" w:rsidR="00703C0F" w:rsidRDefault="00703C0F" w:rsidP="00A87EAE">
      <w:pPr>
        <w:spacing w:after="0"/>
        <w:rPr>
          <w:lang w:val="en-US"/>
        </w:rPr>
      </w:pPr>
      <w:r w:rsidRPr="00703C0F">
        <w:rPr>
          <w:lang w:val="en-US"/>
        </w:rPr>
        <w:t xml:space="preserve">For submissions to be valid, the cover sheet generated at the end of the online submission process must be printed out and signed. It can then either be sent to the FWF by conventional mail (FWF, </w:t>
      </w:r>
      <w:proofErr w:type="spellStart"/>
      <w:r w:rsidRPr="00703C0F">
        <w:rPr>
          <w:lang w:val="en-US"/>
        </w:rPr>
        <w:lastRenderedPageBreak/>
        <w:t>Sensengasse</w:t>
      </w:r>
      <w:proofErr w:type="spellEnd"/>
      <w:r w:rsidRPr="00703C0F">
        <w:rPr>
          <w:lang w:val="en-US"/>
        </w:rPr>
        <w:t xml:space="preserve"> 1, 1090 Vienna) or digitally signed</w:t>
      </w:r>
      <w:r>
        <w:rPr>
          <w:lang w:val="en-US"/>
        </w:rPr>
        <w:t xml:space="preserve"> (with </w:t>
      </w:r>
      <w:r w:rsidRPr="00930E62">
        <w:rPr>
          <w:lang w:val="en-US"/>
        </w:rPr>
        <w:t>a qualified electronic signature</w:t>
      </w:r>
      <w:r>
        <w:rPr>
          <w:lang w:val="en-US"/>
        </w:rPr>
        <w:t>)</w:t>
      </w:r>
      <w:r w:rsidRPr="00703C0F">
        <w:rPr>
          <w:lang w:val="en-US"/>
        </w:rPr>
        <w:t xml:space="preserve"> and sent to the FWF (</w:t>
      </w:r>
      <w:hyperlink r:id="rId9" w:history="1">
        <w:r w:rsidRPr="00E325AF">
          <w:rPr>
            <w:rStyle w:val="Hyperlink"/>
            <w:lang w:val="en-US"/>
          </w:rPr>
          <w:t>office@fwf.ac.at</w:t>
        </w:r>
      </w:hyperlink>
      <w:r w:rsidRPr="00703C0F">
        <w:rPr>
          <w:lang w:val="en-US"/>
        </w:rPr>
        <w:t>) as an e-mail attachment</w:t>
      </w:r>
      <w:r>
        <w:rPr>
          <w:lang w:val="en-US"/>
        </w:rPr>
        <w:t xml:space="preserve"> by the deadline (the postmark counts here).</w:t>
      </w:r>
    </w:p>
    <w:p w14:paraId="18FA1978" w14:textId="77777777" w:rsidR="00703C0F" w:rsidRDefault="00703C0F" w:rsidP="00A87EAE">
      <w:pPr>
        <w:spacing w:after="0"/>
        <w:rPr>
          <w:lang w:val="en-US"/>
        </w:rPr>
      </w:pPr>
    </w:p>
    <w:p w14:paraId="4DAFD1C8" w14:textId="77777777" w:rsidR="00703C0F" w:rsidRDefault="00703C0F" w:rsidP="00703C0F">
      <w:pPr>
        <w:spacing w:after="0"/>
        <w:rPr>
          <w:lang w:val="en-US"/>
        </w:rPr>
      </w:pPr>
      <w:r w:rsidRPr="00930E62">
        <w:rPr>
          <w:lang w:val="en-US"/>
        </w:rPr>
        <w:t xml:space="preserve">For further information on how to submit an application, please refer to pages 7 to 8 of the </w:t>
      </w:r>
      <w:hyperlink r:id="rId10" w:history="1">
        <w:r w:rsidRPr="00C92FE9">
          <w:rPr>
            <w:rStyle w:val="Hyperlink"/>
            <w:lang w:val="en-US"/>
          </w:rPr>
          <w:t>application guidelines</w:t>
        </w:r>
      </w:hyperlink>
      <w:r w:rsidRPr="00930E62">
        <w:rPr>
          <w:lang w:val="en-US"/>
        </w:rPr>
        <w:t xml:space="preserve">. </w:t>
      </w:r>
    </w:p>
    <w:p w14:paraId="6D0FC08B" w14:textId="77777777" w:rsidR="00A87EAE" w:rsidRDefault="00A87EAE" w:rsidP="00A87EAE">
      <w:pPr>
        <w:spacing w:after="0"/>
        <w:rPr>
          <w:lang w:val="en-US"/>
        </w:rPr>
      </w:pPr>
    </w:p>
    <w:p w14:paraId="105A7B00" w14:textId="77777777" w:rsidR="00C92FE9" w:rsidRPr="00A87EAE" w:rsidRDefault="00930E62" w:rsidP="00A87EAE">
      <w:pPr>
        <w:spacing w:after="0"/>
        <w:rPr>
          <w:b/>
          <w:lang w:val="en-US"/>
        </w:rPr>
      </w:pPr>
      <w:r w:rsidRPr="00A87EAE">
        <w:rPr>
          <w:b/>
          <w:lang w:val="en-US"/>
        </w:rPr>
        <w:t xml:space="preserve">National Contact Points: </w:t>
      </w:r>
    </w:p>
    <w:p w14:paraId="7A2D750E" w14:textId="77777777" w:rsidR="00C92FE9" w:rsidRDefault="00930E62" w:rsidP="00A87EAE">
      <w:pPr>
        <w:spacing w:after="0"/>
        <w:rPr>
          <w:lang w:val="en-US"/>
        </w:rPr>
      </w:pPr>
      <w:r w:rsidRPr="00930E62">
        <w:rPr>
          <w:lang w:val="en-US"/>
        </w:rPr>
        <w:t xml:space="preserve">Dr. </w:t>
      </w:r>
      <w:r w:rsidR="00C92FE9">
        <w:rPr>
          <w:lang w:val="en-US"/>
        </w:rPr>
        <w:t xml:space="preserve">Simon Hadler </w:t>
      </w:r>
    </w:p>
    <w:p w14:paraId="3CF093EB" w14:textId="77777777" w:rsidR="00A87EAE" w:rsidRDefault="00930E62" w:rsidP="00A87EAE">
      <w:pPr>
        <w:spacing w:after="0"/>
        <w:rPr>
          <w:lang w:val="en-US"/>
        </w:rPr>
      </w:pPr>
      <w:r w:rsidRPr="00930E62">
        <w:rPr>
          <w:lang w:val="en-US"/>
        </w:rPr>
        <w:t xml:space="preserve">Scientific Project Officer </w:t>
      </w:r>
    </w:p>
    <w:p w14:paraId="746785B2" w14:textId="77777777" w:rsidR="002A14FE" w:rsidRDefault="00C92FE9" w:rsidP="00A87EAE">
      <w:pPr>
        <w:spacing w:after="0"/>
        <w:rPr>
          <w:lang w:val="en-US"/>
        </w:rPr>
      </w:pPr>
      <w:r>
        <w:rPr>
          <w:lang w:val="en-US"/>
        </w:rPr>
        <w:t>Humanities and Social Sciences</w:t>
      </w:r>
    </w:p>
    <w:p w14:paraId="4280EA03" w14:textId="77777777" w:rsidR="00A87EAE" w:rsidRDefault="00930E62" w:rsidP="00A87EAE">
      <w:pPr>
        <w:spacing w:after="0"/>
        <w:rPr>
          <w:lang w:val="en-US"/>
        </w:rPr>
      </w:pPr>
      <w:r w:rsidRPr="00930E62">
        <w:rPr>
          <w:lang w:val="en-US"/>
        </w:rPr>
        <w:t xml:space="preserve">FWF Austrian Science Fund </w:t>
      </w:r>
    </w:p>
    <w:p w14:paraId="669E41BD" w14:textId="77777777" w:rsidR="00A87EAE" w:rsidRDefault="00930E62" w:rsidP="00A87EAE">
      <w:pPr>
        <w:spacing w:after="0"/>
        <w:rPr>
          <w:lang w:val="en-US"/>
        </w:rPr>
      </w:pPr>
      <w:r w:rsidRPr="00930E62">
        <w:rPr>
          <w:lang w:val="en-US"/>
        </w:rPr>
        <w:t xml:space="preserve">1090 Vienna, </w:t>
      </w:r>
      <w:proofErr w:type="spellStart"/>
      <w:r w:rsidRPr="00930E62">
        <w:rPr>
          <w:lang w:val="en-US"/>
        </w:rPr>
        <w:t>Sensengasse</w:t>
      </w:r>
      <w:proofErr w:type="spellEnd"/>
      <w:r w:rsidRPr="00930E62">
        <w:rPr>
          <w:lang w:val="en-US"/>
        </w:rPr>
        <w:t xml:space="preserve"> 1, Austria </w:t>
      </w:r>
    </w:p>
    <w:p w14:paraId="604CE8E4" w14:textId="77777777" w:rsidR="00A87EAE" w:rsidRDefault="00930E62" w:rsidP="00A87EAE">
      <w:pPr>
        <w:spacing w:after="0"/>
        <w:rPr>
          <w:lang w:val="en-US"/>
        </w:rPr>
      </w:pPr>
      <w:r w:rsidRPr="00930E62">
        <w:rPr>
          <w:lang w:val="en-US"/>
        </w:rPr>
        <w:t>T: +43 1 505 67 40 8</w:t>
      </w:r>
      <w:r w:rsidR="00A87EAE">
        <w:rPr>
          <w:lang w:val="en-US"/>
        </w:rPr>
        <w:t>318</w:t>
      </w:r>
      <w:r w:rsidRPr="00930E62">
        <w:rPr>
          <w:lang w:val="en-US"/>
        </w:rPr>
        <w:t xml:space="preserve"> </w:t>
      </w:r>
    </w:p>
    <w:p w14:paraId="018F6EFD" w14:textId="77777777" w:rsidR="00A87EAE" w:rsidRDefault="00A87EAE" w:rsidP="00A87EAE">
      <w:pPr>
        <w:spacing w:after="0"/>
        <w:rPr>
          <w:lang w:val="en-US"/>
        </w:rPr>
      </w:pPr>
      <w:r>
        <w:rPr>
          <w:lang w:val="en-US"/>
        </w:rPr>
        <w:t>Simon.Hadler</w:t>
      </w:r>
      <w:r w:rsidR="00930E62" w:rsidRPr="00930E62">
        <w:rPr>
          <w:lang w:val="en-US"/>
        </w:rPr>
        <w:t xml:space="preserve">@fwf.ac.at </w:t>
      </w:r>
    </w:p>
    <w:p w14:paraId="76A1928F" w14:textId="77777777" w:rsidR="00491961" w:rsidRDefault="00A87EAE" w:rsidP="00A87EAE">
      <w:pPr>
        <w:spacing w:after="0"/>
        <w:rPr>
          <w:lang w:val="en-US"/>
        </w:rPr>
      </w:pPr>
      <w:hyperlink r:id="rId11" w:history="1">
        <w:r w:rsidRPr="00E325AF">
          <w:rPr>
            <w:rStyle w:val="Hyperlink"/>
            <w:lang w:val="en-US"/>
          </w:rPr>
          <w:t>www.fwf.ac.at</w:t>
        </w:r>
      </w:hyperlink>
      <w:r w:rsidR="00930E62" w:rsidRPr="00930E62">
        <w:rPr>
          <w:lang w:val="en-US"/>
        </w:rPr>
        <w:t xml:space="preserve"> </w:t>
      </w:r>
    </w:p>
    <w:p w14:paraId="2F807010" w14:textId="77777777" w:rsidR="00A87EAE" w:rsidRPr="00930E62" w:rsidRDefault="00A87EAE" w:rsidP="00A87EAE">
      <w:pPr>
        <w:spacing w:after="0"/>
        <w:rPr>
          <w:lang w:val="en-US"/>
        </w:rPr>
      </w:pPr>
    </w:p>
    <w:sectPr w:rsidR="00A87EAE" w:rsidRPr="00930E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62"/>
    <w:rsid w:val="00055FFC"/>
    <w:rsid w:val="00081384"/>
    <w:rsid w:val="000A667D"/>
    <w:rsid w:val="00162AD4"/>
    <w:rsid w:val="002A14FE"/>
    <w:rsid w:val="002C73D3"/>
    <w:rsid w:val="00584521"/>
    <w:rsid w:val="005E5F65"/>
    <w:rsid w:val="00703C0F"/>
    <w:rsid w:val="00727C39"/>
    <w:rsid w:val="0088223F"/>
    <w:rsid w:val="008A2C43"/>
    <w:rsid w:val="00930E62"/>
    <w:rsid w:val="00A87EAE"/>
    <w:rsid w:val="00C92FE9"/>
    <w:rsid w:val="00D06295"/>
    <w:rsid w:val="00D51034"/>
    <w:rsid w:val="00FE0E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1DAE"/>
  <w15:chartTrackingRefBased/>
  <w15:docId w15:val="{CA778ECD-67A7-4BF9-A849-1DB61E61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51034"/>
    <w:rPr>
      <w:color w:val="0000FF" w:themeColor="hyperlink"/>
      <w:u w:val="single"/>
    </w:rPr>
  </w:style>
  <w:style w:type="character" w:styleId="NichtaufgelsteErwhnung">
    <w:name w:val="Unresolved Mention"/>
    <w:basedOn w:val="Absatz-Standardschriftart"/>
    <w:uiPriority w:val="99"/>
    <w:semiHidden/>
    <w:unhideWhenUsed/>
    <w:rsid w:val="00D51034"/>
    <w:rPr>
      <w:color w:val="605E5C"/>
      <w:shd w:val="clear" w:color="auto" w:fill="E1DFDD"/>
    </w:rPr>
  </w:style>
  <w:style w:type="character" w:styleId="Kommentarzeichen">
    <w:name w:val="annotation reference"/>
    <w:basedOn w:val="Absatz-Standardschriftart"/>
    <w:uiPriority w:val="99"/>
    <w:semiHidden/>
    <w:unhideWhenUsed/>
    <w:rsid w:val="00FE0EF2"/>
    <w:rPr>
      <w:sz w:val="16"/>
      <w:szCs w:val="16"/>
    </w:rPr>
  </w:style>
  <w:style w:type="paragraph" w:styleId="Kommentartext">
    <w:name w:val="annotation text"/>
    <w:basedOn w:val="Standard"/>
    <w:link w:val="KommentartextZchn"/>
    <w:uiPriority w:val="99"/>
    <w:semiHidden/>
    <w:unhideWhenUsed/>
    <w:rsid w:val="00FE0E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0EF2"/>
    <w:rPr>
      <w:sz w:val="20"/>
      <w:szCs w:val="20"/>
    </w:rPr>
  </w:style>
  <w:style w:type="paragraph" w:styleId="Kommentarthema">
    <w:name w:val="annotation subject"/>
    <w:basedOn w:val="Kommentartext"/>
    <w:next w:val="Kommentartext"/>
    <w:link w:val="KommentarthemaZchn"/>
    <w:uiPriority w:val="99"/>
    <w:semiHidden/>
    <w:unhideWhenUsed/>
    <w:rsid w:val="00FE0EF2"/>
    <w:rPr>
      <w:b/>
      <w:bCs/>
    </w:rPr>
  </w:style>
  <w:style w:type="character" w:customStyle="1" w:styleId="KommentarthemaZchn">
    <w:name w:val="Kommentarthema Zchn"/>
    <w:basedOn w:val="KommentartextZchn"/>
    <w:link w:val="Kommentarthema"/>
    <w:uiPriority w:val="99"/>
    <w:semiHidden/>
    <w:rsid w:val="00FE0EF2"/>
    <w:rPr>
      <w:b/>
      <w:bCs/>
      <w:sz w:val="20"/>
      <w:szCs w:val="20"/>
    </w:rPr>
  </w:style>
  <w:style w:type="paragraph" w:styleId="Sprechblasentext">
    <w:name w:val="Balloon Text"/>
    <w:basedOn w:val="Standard"/>
    <w:link w:val="SprechblasentextZchn"/>
    <w:uiPriority w:val="99"/>
    <w:semiHidden/>
    <w:unhideWhenUsed/>
    <w:rsid w:val="00FE0E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0E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e.fwf.ac.a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wf.ac.at/fileadmin/files/Dokumente/Antragstellung/Einzelprojekte/p_application-guideline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wf.ac.at/en/research-funding/applications-from-abroad/" TargetMode="External"/><Relationship Id="rId11" Type="http://schemas.openxmlformats.org/officeDocument/2006/relationships/hyperlink" Target="http://www.fwf.ac.at" TargetMode="External"/><Relationship Id="rId5" Type="http://schemas.openxmlformats.org/officeDocument/2006/relationships/hyperlink" Target="https://www.fwf.ac.at/fileadmin/files/Dokumente/Antragstellung/project_number_limit.pdf" TargetMode="External"/><Relationship Id="rId10" Type="http://schemas.openxmlformats.org/officeDocument/2006/relationships/hyperlink" Target="https://www.fwf.ac.at/fileadmin/files/Dokumente/Antragstellung/Einzelprojekte/p_application-guidelines.pdf" TargetMode="External"/><Relationship Id="rId4" Type="http://schemas.openxmlformats.org/officeDocument/2006/relationships/hyperlink" Target="https://www.fwf.ac.at/fileadmin/files/Dokumente/Antragstellung/Einzelprojekte/p_application-guidelines.pdf" TargetMode="External"/><Relationship Id="rId9" Type="http://schemas.openxmlformats.org/officeDocument/2006/relationships/hyperlink" Target="mailto:office@fwf.ac.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3640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FWF</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Hadler, Simon</dc:creator>
  <cp:keywords/>
  <dc:description/>
  <cp:lastModifiedBy>Hadler, Simon</cp:lastModifiedBy>
  <cp:revision>2</cp:revision>
  <dcterms:created xsi:type="dcterms:W3CDTF">2021-12-06T09:19:00Z</dcterms:created>
  <dcterms:modified xsi:type="dcterms:W3CDTF">2021-12-06T13:33:00Z</dcterms:modified>
</cp:coreProperties>
</file>